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1" w:rsidRDefault="00797680">
      <w:pPr>
        <w:rPr>
          <w:rFonts w:ascii="Times New Roman" w:hAnsi="Times New Roman" w:cs="Times New Roman"/>
          <w:sz w:val="28"/>
          <w:szCs w:val="28"/>
        </w:rPr>
      </w:pPr>
      <w:r w:rsidRPr="00797680">
        <w:rPr>
          <w:rFonts w:ascii="Times New Roman" w:hAnsi="Times New Roman" w:cs="Times New Roman"/>
          <w:sz w:val="28"/>
          <w:szCs w:val="28"/>
        </w:rPr>
        <w:t>Вопросы к разделу: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изучает макроэкономика? Назовите основные макроэкономические показатели.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совокупный спрос и совокупное предложение? 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экономический цикл? Назовите причины цикличности в экономике.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причины безработицы.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рыночной экономике присуща инфляция? Какие меры антиинфляционной политики существуют?</w:t>
      </w:r>
    </w:p>
    <w:p w:rsidR="00797680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суть принципа Кейнсианства? Какую роль играет </w:t>
      </w:r>
      <w:r w:rsidR="003E628A">
        <w:rPr>
          <w:rFonts w:ascii="Times New Roman" w:hAnsi="Times New Roman" w:cs="Times New Roman"/>
          <w:sz w:val="28"/>
          <w:szCs w:val="28"/>
        </w:rPr>
        <w:t>потребление и сбережение в кейнсианской теории?</w:t>
      </w:r>
    </w:p>
    <w:p w:rsidR="003E628A" w:rsidRDefault="003E628A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чем сущность денег? Какие денежные теории существуют? </w:t>
      </w:r>
    </w:p>
    <w:p w:rsidR="00036066" w:rsidRDefault="00036066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сущность кредита?</w:t>
      </w:r>
    </w:p>
    <w:p w:rsidR="00036066" w:rsidRDefault="00036066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1E26C8">
        <w:rPr>
          <w:rFonts w:ascii="Times New Roman" w:hAnsi="Times New Roman" w:cs="Times New Roman"/>
          <w:sz w:val="28"/>
          <w:szCs w:val="28"/>
        </w:rPr>
        <w:t>центрального банка в регулировании денежно-кредитной системы?</w:t>
      </w:r>
    </w:p>
    <w:p w:rsidR="001E26C8" w:rsidRDefault="001E26C8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роль играют коммерческие банки в кредитно-денежной системе?</w:t>
      </w:r>
    </w:p>
    <w:p w:rsidR="001E26C8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финансовая система страны?</w:t>
      </w:r>
    </w:p>
    <w:p w:rsidR="000D283D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государственный бюджет страны.</w:t>
      </w:r>
    </w:p>
    <w:p w:rsidR="000D283D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суть налоговой системы страны?</w:t>
      </w:r>
    </w:p>
    <w:p w:rsidR="000D283D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модели экономического роста.</w:t>
      </w:r>
    </w:p>
    <w:p w:rsidR="000D283D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международная торговля? </w:t>
      </w:r>
    </w:p>
    <w:p w:rsidR="000D283D" w:rsidRDefault="000D283D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инструменты торговой политики и валютной системы.</w:t>
      </w:r>
    </w:p>
    <w:p w:rsidR="00DC1CD7" w:rsidRDefault="00DC1CD7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основные органы управления экономикой.</w:t>
      </w:r>
    </w:p>
    <w:p w:rsidR="00DC1CD7" w:rsidRDefault="00DC1CD7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экономические функции государства.</w:t>
      </w:r>
    </w:p>
    <w:p w:rsidR="00DC1CD7" w:rsidRDefault="00D425FA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формы регулирования экономики и социальной политики государства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D425FA" w:rsidRPr="00797680" w:rsidRDefault="00D425FA" w:rsidP="00D425F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425FA" w:rsidRPr="00797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50F"/>
    <w:multiLevelType w:val="hybridMultilevel"/>
    <w:tmpl w:val="973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1B"/>
    <w:rsid w:val="00036066"/>
    <w:rsid w:val="000D283D"/>
    <w:rsid w:val="001E26C8"/>
    <w:rsid w:val="00285551"/>
    <w:rsid w:val="003E628A"/>
    <w:rsid w:val="0063041B"/>
    <w:rsid w:val="00797680"/>
    <w:rsid w:val="00D425FA"/>
    <w:rsid w:val="00DC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4</cp:revision>
  <dcterms:created xsi:type="dcterms:W3CDTF">2017-01-11T08:03:00Z</dcterms:created>
  <dcterms:modified xsi:type="dcterms:W3CDTF">2017-01-11T08:45:00Z</dcterms:modified>
</cp:coreProperties>
</file>